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СОГЛАСИЕ НА ПОЛУЧЕНИЕ ИНФОРМАЦИОННОЙ 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РЕКЛАМНОЙ РАССЫЛКИ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bz4z690oqm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Настоящим я, действуя от своего имени, добровольно и не находясь под влиянием заблуждения, проставляя галочку напротив текста «Я даю согласие на  информационную и рекламную рассылку» и нажимая на кнопку отправки заполненной формы, предоставляю свое согласие на получение рассылки материалов рекламного и/или информационного характера об услугах, посредством сообщений электронной почты и СМС следующему рекламораспространителю и оператору персональных данных:</w:t>
        <w:br w:type="textWrapping"/>
        <w:br w:type="textWrapping"/>
        <w:t xml:space="preserve">Обществу с ограниченной ответственностью «Стейблекс»,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регистрационный номер: 302817-3301-ООО, ИНН 2504202410133, адрес: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720021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Киргизская Республика,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Бишкек, ул. Московская, дом 197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(далее – «Оператор»);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согласие дано с целью получения рекламной и информационной рассылки.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этой связи я предоставляю Оператору свое согласие на автоматизированную обработку,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уничтожение, нижеследующих персональных данных: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0.0" w:type="dxa"/>
        <w:jc w:val="left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</w:tblBorders>
        <w:tblLayout w:type="fixed"/>
        <w:tblLook w:val="0400"/>
      </w:tblPr>
      <w:tblGrid>
        <w:gridCol w:w="1802"/>
        <w:gridCol w:w="7208"/>
        <w:tblGridChange w:id="0">
          <w:tblGrid>
            <w:gridCol w:w="1802"/>
            <w:gridCol w:w="7208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0.0" w:type="dxa"/>
              <w:left w:w="300.0" w:type="dxa"/>
              <w:bottom w:w="300.0" w:type="dxa"/>
              <w:right w:w="3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Общие категории персональных данных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75.0" w:type="dxa"/>
              <w:left w:w="300.0" w:type="dxa"/>
              <w:bottom w:w="75.0" w:type="dxa"/>
              <w:right w:w="3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75.0" w:type="dxa"/>
              <w:left w:w="300.0" w:type="dxa"/>
              <w:bottom w:w="75.0" w:type="dxa"/>
              <w:right w:w="3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Фамилия, имя, отчество.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75.0" w:type="dxa"/>
              <w:left w:w="300.0" w:type="dxa"/>
              <w:bottom w:w="75.0" w:type="dxa"/>
              <w:right w:w="3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75.0" w:type="dxa"/>
              <w:left w:w="300.0" w:type="dxa"/>
              <w:bottom w:w="75.0" w:type="dxa"/>
              <w:right w:w="3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Электронная почта.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color w:val="17c964"/>
          <w:sz w:val="24"/>
          <w:szCs w:val="24"/>
          <w:shd w:fill="18181b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настоящее согласие и отказаться от получения сообщений рекламного характера, пройдя по соответствующей ссылке в получаемых от Оператора электронных письмах или направив уведомление об отказе от получения сообщений рекламного характера в службу поддержки по адресу: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720021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Киргизская Республика, г. Бишкек, ул. Московская, дом 197  или путем обращения на электронную почту Оператора: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legal@hodlerexchange.io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color w:val="17c964"/>
          <w:sz w:val="24"/>
          <w:szCs w:val="24"/>
          <w:shd w:fill="18181b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данных, по получении отзыва согласия на обработку персональных данных.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186DD4"/>
    <w:rPr>
      <w:b w:val="1"/>
      <w:bCs w:val="1"/>
    </w:rPr>
  </w:style>
  <w:style w:type="character" w:styleId="a4">
    <w:name w:val="Hyperlink"/>
    <w:basedOn w:val="a0"/>
    <w:uiPriority w:val="99"/>
    <w:semiHidden w:val="1"/>
    <w:unhideWhenUsed w:val="1"/>
    <w:rsid w:val="00186DD4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 w:val="1"/>
    <w:rsid w:val="0008496E"/>
    <w:pPr>
      <w:spacing w:after="0" w:line="360" w:lineRule="auto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type="character" w:styleId="a6" w:customStyle="1">
    <w:name w:val="Основной текст Знак"/>
    <w:basedOn w:val="a0"/>
    <w:link w:val="a5"/>
    <w:uiPriority w:val="99"/>
    <w:rsid w:val="0008496E"/>
    <w:rPr>
      <w:rFonts w:ascii="Times New Roman" w:cs="Times New Roman" w:eastAsia="Times New Roman" w:hAnsi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 w:val="1"/>
    <w:unhideWhenUsed w:val="1"/>
    <w:rsid w:val="003763D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3763D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egal@hodlerexchange.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YFd1vCanxpOVLHetvLT1Yukb5g==">CgMxLjAyDmguaWJ6NHo2OTBvcW1wOAByITFLZ3lRWHJZTmhzM0c4dlJ2dVBBUmE2RXBheXBJZF9Zeg==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2024-08-06T14:33:00Z</dcterms:created>
  <dc:creator>Марина</dc:creator>
</cp:coreProperties>
</file>